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43B" w14:textId="25CFBA0C" w:rsidR="00F27382" w:rsidRDefault="00203F1D" w:rsidP="000F170D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66507E11" w14:textId="77777777" w:rsidR="000F170D" w:rsidRPr="000F170D" w:rsidRDefault="000F170D" w:rsidP="000F170D">
      <w:pPr>
        <w:rPr>
          <w:sz w:val="22"/>
          <w:szCs w:val="22"/>
        </w:rPr>
      </w:pPr>
    </w:p>
    <w:p w14:paraId="6EFC7BCA" w14:textId="7DBB858B" w:rsidR="00E257F4" w:rsidRDefault="00C15735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Theme="minorHAnsi" w:hAnsiTheme="minorHAnsi" w:cstheme="minorHAnsi"/>
          <w:sz w:val="20"/>
          <w:szCs w:val="20"/>
        </w:rPr>
        <w:t>1915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/2024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CARMELO CUEVAS GONZALEZ</w:t>
      </w:r>
      <w:r w:rsidR="00CA693F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>
        <w:rPr>
          <w:rFonts w:asciiTheme="minorHAnsi" w:hAnsiTheme="minorHAnsi" w:cstheme="minorHAnsi"/>
          <w:sz w:val="20"/>
          <w:szCs w:val="20"/>
        </w:rPr>
        <w:t>ORGANIZACIÓN Y REALIZACION DE ESPECTACULO FLAMENCO ECUESTRE</w:t>
      </w:r>
    </w:p>
    <w:bookmarkStart w:id="0" w:name="viewns_Z7_AVEQAI930OBRD02JPMTPG21006_:fo"/>
    <w:p w14:paraId="15A22FB0" w14:textId="77777777" w:rsidR="00D120F9" w:rsidRDefault="00D120F9" w:rsidP="00D120F9">
      <w:pPr>
        <w:pStyle w:val="inlinebloque"/>
        <w:numPr>
          <w:ilvl w:val="0"/>
          <w:numId w:val="58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"https://contrataciondelestado.es/wps/poc?uri=deeplink%3Adetalle_licitacion&amp;idEvl=IVWXLuU90NvjHF5qKI4aaw%3D%3D"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https://contrataciondelestado.es/wps/poc?uri=deeplink:detalle_licitacion&amp;idEvl=IVWXLuU90NvjHF5qKI4aaw%3D%3D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816947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356" w14:textId="77777777" w:rsidR="00816947" w:rsidRDefault="00816947">
      <w:r>
        <w:separator/>
      </w:r>
    </w:p>
  </w:endnote>
  <w:endnote w:type="continuationSeparator" w:id="0">
    <w:p w14:paraId="477A65EB" w14:textId="77777777" w:rsidR="00816947" w:rsidRDefault="008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24D" w14:textId="77777777" w:rsidR="00816947" w:rsidRDefault="00816947">
      <w:r>
        <w:separator/>
      </w:r>
    </w:p>
  </w:footnote>
  <w:footnote w:type="continuationSeparator" w:id="0">
    <w:p w14:paraId="5DDCF1D1" w14:textId="77777777" w:rsidR="00816947" w:rsidRDefault="008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F66E00"/>
    <w:multiLevelType w:val="multilevel"/>
    <w:tmpl w:val="7A2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9"/>
  </w:num>
  <w:num w:numId="13" w16cid:durableId="155615213">
    <w:abstractNumId w:val="42"/>
  </w:num>
  <w:num w:numId="14" w16cid:durableId="1356731706">
    <w:abstractNumId w:val="1"/>
  </w:num>
  <w:num w:numId="15" w16cid:durableId="934443359">
    <w:abstractNumId w:val="53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39"/>
  </w:num>
  <w:num w:numId="19" w16cid:durableId="1819300830">
    <w:abstractNumId w:val="51"/>
  </w:num>
  <w:num w:numId="20" w16cid:durableId="695351747">
    <w:abstractNumId w:val="54"/>
  </w:num>
  <w:num w:numId="21" w16cid:durableId="1107967486">
    <w:abstractNumId w:val="47"/>
  </w:num>
  <w:num w:numId="22" w16cid:durableId="693267557">
    <w:abstractNumId w:val="50"/>
  </w:num>
  <w:num w:numId="23" w16cid:durableId="322978165">
    <w:abstractNumId w:val="22"/>
  </w:num>
  <w:num w:numId="24" w16cid:durableId="703864269">
    <w:abstractNumId w:val="48"/>
  </w:num>
  <w:num w:numId="25" w16cid:durableId="1951009984">
    <w:abstractNumId w:val="46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1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5"/>
  </w:num>
  <w:num w:numId="33" w16cid:durableId="1129009721">
    <w:abstractNumId w:val="29"/>
  </w:num>
  <w:num w:numId="34" w16cid:durableId="280770325">
    <w:abstractNumId w:val="38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7"/>
  </w:num>
  <w:num w:numId="39" w16cid:durableId="1731032696">
    <w:abstractNumId w:val="52"/>
  </w:num>
  <w:num w:numId="40" w16cid:durableId="1890219294">
    <w:abstractNumId w:val="56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0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5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4"/>
  </w:num>
  <w:num w:numId="56" w16cid:durableId="1016620401">
    <w:abstractNumId w:val="13"/>
  </w:num>
  <w:num w:numId="57" w16cid:durableId="1866019010">
    <w:abstractNumId w:val="16"/>
  </w:num>
  <w:num w:numId="58" w16cid:durableId="120344292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170D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735"/>
    <w:rsid w:val="00C15D26"/>
    <w:rsid w:val="00C202EF"/>
    <w:rsid w:val="00C21507"/>
    <w:rsid w:val="00C23729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20F9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2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196</cp:revision>
  <cp:lastPrinted>2017-03-15T07:39:00Z</cp:lastPrinted>
  <dcterms:created xsi:type="dcterms:W3CDTF">2017-03-14T07:51:00Z</dcterms:created>
  <dcterms:modified xsi:type="dcterms:W3CDTF">2024-04-04T18:07:00Z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